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D9" w:rsidRDefault="00D876C9" w:rsidP="00B851D9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Style w:val="a4"/>
          <w:rFonts w:ascii="Tahoma" w:hAnsi="Tahoma" w:cs="Tahoma"/>
          <w:color w:val="304855"/>
          <w:sz w:val="18"/>
          <w:szCs w:val="18"/>
        </w:rPr>
        <w:t>О</w:t>
      </w:r>
      <w:r w:rsidR="00B851D9">
        <w:rPr>
          <w:rStyle w:val="a4"/>
          <w:rFonts w:ascii="Tahoma" w:hAnsi="Tahoma" w:cs="Tahoma"/>
          <w:color w:val="304855"/>
          <w:sz w:val="18"/>
          <w:szCs w:val="18"/>
        </w:rPr>
        <w:t>БРАЩЕНИЕ О ФАКТАХ КОРРУПЦИИ</w:t>
      </w:r>
      <w:r w:rsidR="00B851D9">
        <w:rPr>
          <w:rFonts w:ascii="Tahoma" w:hAnsi="Tahoma" w:cs="Tahoma"/>
          <w:color w:val="304855"/>
          <w:sz w:val="18"/>
          <w:szCs w:val="18"/>
        </w:rPr>
        <w:t> </w:t>
      </w:r>
    </w:p>
    <w:p w:rsidR="00B851D9" w:rsidRDefault="00B851D9" w:rsidP="00B851D9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Tahoma" w:hAnsi="Tahoma" w:cs="Tahoma"/>
          <w:color w:val="304855"/>
          <w:sz w:val="18"/>
          <w:szCs w:val="18"/>
        </w:rPr>
        <w:t>Сообщить о фактах взяточничества, использования служебного положения в личных целях и других проявлениях коррупции в органах местного самоуправления Каслинского района и поселений, расположенных в границах Каслинского муниципального района можно:</w:t>
      </w:r>
    </w:p>
    <w:p w:rsidR="00B851D9" w:rsidRDefault="00B851D9" w:rsidP="00B851D9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Tahoma" w:hAnsi="Tahoma" w:cs="Tahoma"/>
          <w:color w:val="304855"/>
          <w:sz w:val="18"/>
          <w:szCs w:val="18"/>
        </w:rPr>
        <w:t> По «Телефону доверия («горячей линии»)» – </w:t>
      </w:r>
      <w:r>
        <w:rPr>
          <w:rStyle w:val="a4"/>
          <w:rFonts w:ascii="Tahoma" w:hAnsi="Tahoma" w:cs="Tahoma"/>
          <w:color w:val="304855"/>
          <w:sz w:val="18"/>
          <w:szCs w:val="18"/>
        </w:rPr>
        <w:t>8(35149) 2-38-35</w:t>
      </w:r>
      <w:r>
        <w:rPr>
          <w:rFonts w:ascii="Tahoma" w:hAnsi="Tahoma" w:cs="Tahoma"/>
          <w:color w:val="304855"/>
          <w:sz w:val="18"/>
          <w:szCs w:val="18"/>
        </w:rPr>
        <w:t>.Режим функционирования «Телефона доверия» - круглосуточный. Прием обращений абонентов осуществляется в автоматическом режиме с записью сообщения на автоответчик.</w:t>
      </w:r>
    </w:p>
    <w:p w:rsidR="00B851D9" w:rsidRDefault="00B851D9" w:rsidP="00B851D9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Tahoma" w:hAnsi="Tahoma" w:cs="Tahoma"/>
          <w:color w:val="304855"/>
          <w:sz w:val="18"/>
          <w:szCs w:val="18"/>
        </w:rPr>
        <w:t>Обращение о фактах коррупции можно доставить лично, направить в письменном виде на почтовый адрес: ул. Ленина, д.55, г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.К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>асли, 456830 или по факсу 8 (35149) 2-22-42, на электронный адрес: </w:t>
      </w:r>
      <w:hyperlink r:id="rId4" w:history="1">
        <w:r>
          <w:rPr>
            <w:rStyle w:val="a5"/>
            <w:rFonts w:ascii="Tahoma" w:hAnsi="Tahoma" w:cs="Tahoma"/>
            <w:color w:val="2C5C87"/>
            <w:sz w:val="18"/>
            <w:szCs w:val="18"/>
          </w:rPr>
          <w:t>udkasli@yandex.ru</w:t>
        </w:r>
      </w:hyperlink>
    </w:p>
    <w:p w:rsidR="00B851D9" w:rsidRDefault="00B851D9" w:rsidP="00B851D9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Tahoma" w:hAnsi="Tahoma" w:cs="Tahoma"/>
          <w:color w:val="304855"/>
          <w:sz w:val="18"/>
          <w:szCs w:val="18"/>
        </w:rPr>
        <w:t>Все обращения будут рассмотрены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B851D9" w:rsidRDefault="00B851D9" w:rsidP="00B851D9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Tahoma" w:hAnsi="Tahoma" w:cs="Tahoma"/>
          <w:color w:val="304855"/>
          <w:sz w:val="18"/>
          <w:szCs w:val="18"/>
        </w:rPr>
        <w:t>Позвонив по телефону </w:t>
      </w:r>
      <w:r>
        <w:rPr>
          <w:rStyle w:val="a4"/>
          <w:rFonts w:ascii="Tahoma" w:hAnsi="Tahoma" w:cs="Tahoma"/>
          <w:color w:val="304855"/>
          <w:sz w:val="18"/>
          <w:szCs w:val="18"/>
        </w:rPr>
        <w:t>8(35149) 2-24-88</w:t>
      </w:r>
      <w:r>
        <w:rPr>
          <w:rFonts w:ascii="Tahoma" w:hAnsi="Tahoma" w:cs="Tahoma"/>
          <w:color w:val="304855"/>
          <w:sz w:val="18"/>
          <w:szCs w:val="18"/>
        </w:rPr>
        <w:t xml:space="preserve">  в рабочие дни с 9.00 до 17.00 каждый житель может получить консультацию по </w:t>
      </w:r>
      <w:proofErr w:type="spellStart"/>
      <w:r>
        <w:rPr>
          <w:rFonts w:ascii="Tahoma" w:hAnsi="Tahoma" w:cs="Tahoma"/>
          <w:color w:val="304855"/>
          <w:sz w:val="18"/>
          <w:szCs w:val="18"/>
        </w:rPr>
        <w:t>антикоррупционному</w:t>
      </w:r>
      <w:proofErr w:type="spellEnd"/>
      <w:r>
        <w:rPr>
          <w:rFonts w:ascii="Tahoma" w:hAnsi="Tahoma" w:cs="Tahoma"/>
          <w:color w:val="304855"/>
          <w:sz w:val="18"/>
          <w:szCs w:val="18"/>
        </w:rPr>
        <w:t xml:space="preserve"> законодательству. Куда обращаться, если вымогают взятку, какие требования предъявляются к служебному поведению муниципальных служащих, что такое конфликт интересов на муниципальной службе, какая ответственность установлена за совершение коррупционных правонарушений – на эти и другие вопросы можно получить ответ от уполномоченного на профилактику коррупционных и иных правонарушений.</w:t>
      </w:r>
    </w:p>
    <w:p w:rsidR="00B851D9" w:rsidRDefault="00B851D9" w:rsidP="00B851D9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Style w:val="a4"/>
          <w:rFonts w:ascii="Tahoma" w:hAnsi="Tahoma" w:cs="Tahoma"/>
          <w:color w:val="304855"/>
          <w:sz w:val="18"/>
          <w:szCs w:val="18"/>
        </w:rPr>
        <w:t>ЭТО ДОЛЖЕН ЗНАТЬ КАЖДЫЙ</w:t>
      </w:r>
      <w:proofErr w:type="gramStart"/>
      <w:r>
        <w:rPr>
          <w:rStyle w:val="a4"/>
          <w:rFonts w:ascii="Tahoma" w:hAnsi="Tahoma" w:cs="Tahoma"/>
          <w:color w:val="304855"/>
          <w:sz w:val="18"/>
          <w:szCs w:val="18"/>
        </w:rPr>
        <w:t xml:space="preserve"> !</w:t>
      </w:r>
      <w:proofErr w:type="gramEnd"/>
      <w:r>
        <w:rPr>
          <w:rStyle w:val="a4"/>
          <w:rFonts w:ascii="Tahoma" w:hAnsi="Tahoma" w:cs="Tahoma"/>
          <w:color w:val="304855"/>
          <w:sz w:val="18"/>
          <w:szCs w:val="18"/>
        </w:rPr>
        <w:t>!!</w:t>
      </w:r>
    </w:p>
    <w:p w:rsidR="00B851D9" w:rsidRDefault="00B851D9" w:rsidP="00B851D9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proofErr w:type="gramStart"/>
      <w:r>
        <w:rPr>
          <w:rFonts w:ascii="Tahoma" w:hAnsi="Tahoma" w:cs="Tahoma"/>
          <w:color w:val="304855"/>
          <w:sz w:val="18"/>
          <w:szCs w:val="18"/>
        </w:rPr>
        <w:t>Федеральный Закон «О противодействии коррупции» от 25.12.2008г. № 273- ФЗ определяет - коррупция это: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целом, получения выгоды в виде денег, ценностей, иного имущества или услуг имущественного характера, иных имущественных прав для себя или для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третьих лиц либо незаконное предоставление такой выгоды указанному лицу другими физическими лицами.</w:t>
      </w:r>
    </w:p>
    <w:p w:rsidR="00B851D9" w:rsidRDefault="00B851D9" w:rsidP="00B851D9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Tahoma" w:hAnsi="Tahoma" w:cs="Tahoma"/>
          <w:color w:val="304855"/>
          <w:sz w:val="18"/>
          <w:szCs w:val="18"/>
        </w:rPr>
        <w:t>ПОМНИТЕ, что любой разговор может «расцениваться» как разговор о возможной взятке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>ЕСЛИ разговор носит иносказательный характер, когда речь чиновника состоит из односложных предложений, пусть даже и не содержащих открытых заявлений о том, что решить вопрос он может только в случае передачи ему денег или оказания какой- либо услуги и никакие «опасные» выражения при этом не допускаются; в ходе беседы чиновник, заявляя об отказе решить тот или иной вопрос («не смогу помочь», «это незаконно», « у меня нет таких возможностей»), жестами или мимикой дает понять, что готов обсудить возможности этого разговора в другой обстановке (в другое время, в другом месте) даже если сумма или характер взятки не озвучиваются; так как соответствующие цифры могут быть написаны на листе бумаги, набраны на калькуляторе или компьютере и продемонстрированы потенциальному взяткодателю; чиновник неожиданно прерывает беседу и под благовидным предлогом оставляет посетителя одного</w:t>
      </w:r>
    </w:p>
    <w:p w:rsidR="008635FC" w:rsidRDefault="008635FC"/>
    <w:sectPr w:rsidR="008635FC" w:rsidSect="0086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51D9"/>
    <w:rsid w:val="008635FC"/>
    <w:rsid w:val="00B851D9"/>
    <w:rsid w:val="00D876C9"/>
    <w:rsid w:val="00E2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1D9"/>
    <w:rPr>
      <w:b/>
      <w:bCs/>
    </w:rPr>
  </w:style>
  <w:style w:type="character" w:styleId="a5">
    <w:name w:val="Hyperlink"/>
    <w:basedOn w:val="a0"/>
    <w:uiPriority w:val="99"/>
    <w:semiHidden/>
    <w:unhideWhenUsed/>
    <w:rsid w:val="00B8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sli.org/documents/udkasl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2023-04-04T04:45:00Z</dcterms:created>
  <dcterms:modified xsi:type="dcterms:W3CDTF">2023-04-04T08:37:00Z</dcterms:modified>
</cp:coreProperties>
</file>